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初等国语文范  男女适用  全3册</w:t>
      </w:r>
    </w:p>
    <w:p>
      <w:r>
        <w:rPr>
          <w:rFonts w:ascii="宋体" w:hAnsi="宋体" w:eastAsia="宋体"/>
          <w:sz w:val="24"/>
        </w:rPr>
        <w:t>吕云彪，戴一鹤编著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初等国语文范  男女适用  全3册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吕云彪，戴一鹤编著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本书出售、求购地址：https://www.jiaokey.com/book/detail/13427838.html</w:t>
      </w:r>
    </w:p>
    <w:p>
      <w:r>
        <w:t>更多相关图书推荐：https://www.jiaokey.com</w:t>
      </w:r>
    </w:p>
    <w:p>
      <w:r>
        <w:t>吕云彪，戴一鹤编著 其他作品：https://www.jiaokey.com/tag/吕云彪，戴一鹤编著.html</w:t>
      </w:r>
    </w:p>
    <w:p>
      <w:r>
        <w:t>大东书局 出版图书：https://www.jiaokey.com/tag/大东书局.html</w:t>
      </w:r>
    </w:p>
    <w:p>
      <w:r>
        <w:t>关键词搜索：https://www.jiaokey.com/tag/初等国语文范  男女适用  全3册.html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