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第2册 学生用书  中等职业教育和五年制高等职业教育通用</w:t>
      </w:r>
    </w:p>
    <w:p>
      <w:r>
        <w:t>作者：侯先绒主编；彭术初副主编</w:t>
      </w:r>
    </w:p>
    <w:p>
      <w:r>
        <w:t>出版社：长沙：湖南科学技术出版社</w:t>
      </w:r>
    </w:p>
    <w:p>
      <w:r>
        <w:t>出版日期：2003.01</w:t>
      </w:r>
    </w:p>
    <w:p>
      <w:r>
        <w:t>总页数：233</w:t>
      </w:r>
    </w:p>
    <w:p>
      <w:r>
        <w:t>更多请访问教客网: www.jiaokey.com</w:t>
      </w:r>
    </w:p>
    <w:p>
      <w:r>
        <w:t>英语  第2册 学生用书  中等职业教育和五年制高等职业教育通用 评论地址：https://www.jiaokey.com/book/detail/13426791.html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