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生物检测技术</w:t>
      </w:r>
    </w:p>
    <w:p>
      <w:r>
        <w:rPr>
          <w:rFonts w:ascii="宋体" w:hAnsi="宋体" w:eastAsia="宋体"/>
          <w:sz w:val="24"/>
        </w:rPr>
        <w:t>陈朝银，赵声兰主编；余旭亚，夏雪山，魏大巧副主编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陈朝银，赵声兰主编；余旭亚，夏雪山，魏大巧副主编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本书出售、求购地址：https://www.jiaokey.com/book/detail/13426032.html</w:t>
      </w:r>
    </w:p>
    <w:p>
      <w:r>
        <w:t>更多相关图书推荐：https://www.jiaokey.com</w:t>
      </w:r>
    </w:p>
    <w:p>
      <w:r>
        <w:t>陈朝银，赵声兰主编；余旭亚，夏雪山，魏大巧副主编 其他作品：https://www.jiaokey.com/tag/陈朝银，赵声兰主编；余旭亚，夏雪山，魏大巧副主编.html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