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从西点军校到鸭绿江</w:t>
      </w:r>
    </w:p>
    <w:p>
      <w:r>
        <w:rPr>
          <w:rFonts w:ascii="宋体" w:hAnsi="宋体" w:eastAsia="宋体"/>
          <w:sz w:val="24"/>
        </w:rPr>
        <w:t>（美）哈里·J梅哈福尔著；罗丁紫，许志强，马春霞译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从西点军校到鸭绿江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（美）哈里·J梅哈福尔著；罗丁紫，许志强，马春霞译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本书出售、求购地址：https://www.jiaokey.com/book/detail/13426027.html</w:t>
      </w:r>
    </w:p>
    <w:p>
      <w:r>
        <w:t>更多相关图书推荐：https://www.jiaokey.com</w:t>
      </w:r>
    </w:p>
    <w:p>
      <w:r>
        <w:t>（美）哈里·J梅哈福尔著；罗丁紫，许志强，马春霞译 其他作品：https://www.jiaokey.com/tag/（美）哈里·J梅哈福尔著；罗丁紫，许志强，马春霞译.html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关键词搜索：https://www.jiaokey.com/tag/从西点军校到鸭绿江.html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