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美德领导力 追求个人卓越的课程＝VIRTUOUS LEADERSHIP</w:t>
      </w:r>
    </w:p>
    <w:p>
      <w:r>
        <w:rPr>
          <w:rFonts w:ascii="宋体" w:hAnsi="宋体" w:eastAsia="宋体"/>
          <w:sz w:val="24"/>
        </w:rPr>
        <w:t>（法）亚历山大·哈瓦特著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美德领导力 追求个人卓越的课程＝VIRTUOUS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（法）亚历山大·哈瓦特著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本书出售、求购地址：https://www.jiaokey.com/book/detail/13425521.html</w:t>
      </w:r>
    </w:p>
    <w:p>
      <w:r>
        <w:t>更多相关图书推荐：https://www.jiaokey.com</w:t>
      </w:r>
    </w:p>
    <w:p>
      <w:r>
        <w:t>（法）亚历山大·哈瓦特著 其他作品：https://www.jiaokey.com/tag/（法）亚历山大·哈瓦特著.html</w:t>
      </w:r>
    </w:p>
    <w:p>
      <w:r>
        <w:t>关键词搜索：https://www.jiaokey.com/tag/美德领导力 追求个人卓越的课程＝VIRTUOUS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