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新编图画教案  国民学校教员用  第1册</w:t>
      </w:r>
    </w:p>
    <w:p>
      <w:r>
        <w:rPr>
          <w:rFonts w:ascii="宋体" w:hAnsi="宋体" w:eastAsia="宋体"/>
          <w:sz w:val="24"/>
        </w:rPr>
        <w:t>熊翥高编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新编图画教案  国民学校教员用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本书出售、求购地址：https://www.jiaokey.com/book/detail/13424357.html</w:t>
      </w:r>
    </w:p>
    <w:p>
      <w:r>
        <w:t>更多相关图书推荐：https://www.jiaokey.com</w:t>
      </w:r>
    </w:p>
    <w:p>
      <w:r>
        <w:t>熊翥高编 其他作品：https://www.jiaokey.com/tag/熊翥高编.html</w:t>
      </w:r>
    </w:p>
    <w:p>
      <w:r>
        <w:t>商务印书馆 出版图书：https://www.jiaokey.com/tag/商务印书馆.html</w:t>
      </w:r>
    </w:p>
    <w:p>
      <w:r>
        <w:t>关键词搜索：https://www.jiaokey.com/tag/新编图画教案  国民学校教员用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