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修正国际裁判常设法庭规约议定书暨美国加入国际裁判常设法庭规约议定书批准案  中、英、法文本</w:t>
      </w:r>
    </w:p>
    <w:p>
      <w:r>
        <w:rPr>
          <w:rFonts w:ascii="宋体" w:hAnsi="宋体" w:eastAsia="宋体"/>
          <w:sz w:val="24"/>
        </w:rPr>
        <w:t>中华民国国民政府外交部编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修正国际裁判常设法庭规约议定书暨美国加入国际裁判常设法庭规约议定书批准案  中、英、法文本</w:t>
            </w:r>
          </w:p>
        </w:tc>
      </w:tr>
      <w:tr>
        <w:tc>
          <w:tcPr>
            <w:tcW w:type="dxa" w:w="4320"/>
          </w:tcPr>
          <w:p>
            <w:r>
              <w:t>作者</w:t>
            </w:r>
          </w:p>
        </w:tc>
        <w:tc>
          <w:tcPr>
            <w:tcW w:type="dxa" w:w="4320"/>
          </w:tcPr>
          <w:p>
            <w:r>
              <w:t>中华民国国民政府外交部编</w:t>
            </w:r>
          </w:p>
        </w:tc>
      </w:tr>
      <w:tr>
        <w:tc>
          <w:tcPr>
            <w:tcW w:type="dxa" w:w="4320"/>
          </w:tcPr>
          <w:p>
            <w:r>
              <w:t>出版社</w:t>
            </w:r>
          </w:p>
        </w:tc>
        <w:tc>
          <w:tcPr>
            <w:tcW w:type="dxa" w:w="4320"/>
          </w:tcPr>
          <w:p>
            <w:r>
              <w:t>外交部</w:t>
            </w:r>
          </w:p>
        </w:tc>
      </w:tr>
      <w:tr>
        <w:tc>
          <w:tcPr>
            <w:tcW w:type="dxa" w:w="4320"/>
          </w:tcPr>
          <w:p>
            <w:r>
              <w:t>ISBN</w:t>
            </w:r>
          </w:p>
        </w:tc>
        <w:tc>
          <w:tcPr>
            <w:tcW w:type="dxa" w:w="4320"/>
          </w:tcPr>
          <w:p>
            <w:r/>
          </w:p>
        </w:tc>
      </w:tr>
      <w:tr>
        <w:tc>
          <w:tcPr>
            <w:tcW w:type="dxa" w:w="4320"/>
          </w:tcPr>
          <w:p>
            <w:r>
              <w:t>出版日期</w:t>
            </w:r>
          </w:p>
        </w:tc>
        <w:tc>
          <w:tcPr>
            <w:tcW w:type="dxa" w:w="4320"/>
          </w:tcPr>
          <w:p>
            <w:r>
              <w:t>1930-01-01</w:t>
            </w:r>
          </w:p>
        </w:tc>
      </w:tr>
      <w:tr>
        <w:tc>
          <w:tcPr>
            <w:tcW w:type="dxa" w:w="4320"/>
          </w:tcPr>
          <w:p>
            <w:r>
              <w:t>页数</w:t>
            </w:r>
          </w:p>
        </w:tc>
        <w:tc>
          <w:tcPr>
            <w:tcW w:type="dxa" w:w="4320"/>
          </w:tcPr>
          <w:p>
            <w:r>
              <w:t>58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本书出售、求购地址：https://www.jiaokey.com/book/detail/13424162.html</w:t>
      </w:r>
    </w:p>
    <w:p>
      <w:r>
        <w:t>更多相关图书推荐：https://www.jiaokey.com</w:t>
      </w:r>
    </w:p>
    <w:p>
      <w:r>
        <w:t>中华民国国民政府外交部编 其他作品：https://www.jiaokey.com/tag/中华民国国民政府外交部编.html</w:t>
      </w:r>
    </w:p>
    <w:p>
      <w:r>
        <w:t>外交部 出版图书：https://www.jiaokey.com/tag/外交部.html</w:t>
      </w:r>
    </w:p>
    <w:p>
      <w:r>
        <w:t>关键词搜索：https://www.jiaokey.com/tag/修正国际裁判常设法庭规约议定书暨美国加入国际裁判常设法庭规约议定书批准案  中、英、法文本.html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