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全世界优等生都在做的1000个思维游戏  超值全彩白金版</w:t>
      </w:r>
    </w:p>
    <w:p>
      <w:r>
        <w:rPr>
          <w:rFonts w:ascii="宋体" w:hAnsi="宋体" w:eastAsia="宋体"/>
          <w:sz w:val="24"/>
        </w:rPr>
        <w:t>桑楚主编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全世界优等生都在做的1000个思维游戏  超值全彩白金版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本书出售、求购地址：https://www.jiaokey.com/book/detail/13421842.html</w:t>
      </w:r>
    </w:p>
    <w:p>
      <w:r>
        <w:t>更多相关图书推荐：https://www.jiaokey.com</w:t>
      </w:r>
    </w:p>
    <w:p>
      <w:r>
        <w:t>桑楚主编 其他作品：https://www.jiaokey.com/tag/桑楚主编.html</w:t>
      </w:r>
    </w:p>
    <w:p>
      <w:r>
        <w:t>中国华侨出版社 出版图书：https://www.jiaokey.com/tag/中国华侨出版社.html</w:t>
      </w:r>
    </w:p>
    <w:p>
      <w:r>
        <w:t>关键词搜索：https://www.jiaokey.com/tag/全世界优等生都在做的1000个思维游戏  超值全彩白金版.html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