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世界五百强企业培训故事全案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世界五百强企业培训故事全案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本书出售、求购地址：https://www.jiaokey.com/book/detail/13420979.html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关键词搜索：https://www.jiaokey.com/tag/世界五百强企业培训故事全案.html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