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  3  香港中学适用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  3  香港中学适用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本书出售、求购地址：https://www.jiaokey.com/book/detail/13420784.html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  3  香港中学适用.html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