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迈进21世纪最新综合科学  3B  第2版</w:t>
      </w:r>
    </w:p>
    <w:p>
      <w:r>
        <w:rPr>
          <w:rFonts w:ascii="宋体" w:hAnsi="宋体" w:eastAsia="宋体"/>
          <w:sz w:val="24"/>
        </w:rPr>
        <w:t>陈惠江等著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迈进21世纪最新综合科学  3B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本书出售、求购地址：https://www.jiaokey.com/book/detail/13420609.html</w:t>
      </w:r>
    </w:p>
    <w:p>
      <w:r>
        <w:t>更多相关图书推荐：https://www.jiaokey.com</w:t>
      </w:r>
    </w:p>
    <w:p>
      <w:r>
        <w:t>陈惠江等著 其他作品：https://www.jiaokey.com/tag/陈惠江等著.html</w:t>
      </w:r>
    </w:p>
    <w:p>
      <w:r>
        <w:t>雅集出版社有限公司 出版图书：https://www.jiaokey.com/tag/雅集出版社有限公司.html</w:t>
      </w:r>
    </w:p>
    <w:p>
      <w:r>
        <w:t>关键词搜索：https://www.jiaokey.com/tag/迈进21世纪最新综合科学  3B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