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山西新军决死第三纵队  第4卷  下  部队发展史</w:t>
      </w:r>
    </w:p>
    <w:p>
      <w:r>
        <w:rPr>
          <w:rFonts w:ascii="宋体" w:hAnsi="宋体" w:eastAsia="宋体"/>
          <w:sz w:val="24"/>
        </w:rPr>
        <w:t>山西新军历史资料丛书编审委员会编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山西新军决死第三纵队  第4卷  下  部队发展史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山西新军历史资料丛书编审委员会编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本书出售、求购地址：https://www.jiaokey.com/book/detail/13420451.html</w:t>
      </w:r>
    </w:p>
    <w:p>
      <w:r>
        <w:t>更多相关图书推荐：https://www.jiaokey.com</w:t>
      </w:r>
    </w:p>
    <w:p>
      <w:r>
        <w:t>山西新军历史资料丛书编审委员会编 其他作品：https://www.jiaokey.com/tag/山西新军历史资料丛书编审委员会编.html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关键词搜索：https://www.jiaokey.com/tag/山西新军决死第三纵队  第4卷  下  部队发展史.html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