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一个冒险的航海家</w:t>
      </w:r>
    </w:p>
    <w:p>
      <w:r>
        <w:rPr>
          <w:rFonts w:ascii="宋体" w:hAnsi="宋体" w:eastAsia="宋体"/>
          <w:sz w:val="24"/>
        </w:rPr>
        <w:t>沈志坚译述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97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一个冒险的航海家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沈志坚译述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本书出售、求购地址：https://www.jiaokey.com/book/detail/13419794.html</w:t>
      </w:r>
    </w:p>
    <w:p>
      <w:r>
        <w:t>更多相关图书推荐：https://www.jiaokey.com</w:t>
      </w:r>
    </w:p>
    <w:p>
      <w:r>
        <w:t>沈志坚译述 其他作品：https://www.jiaokey.com/tag/沈志坚译述.html</w:t>
      </w:r>
    </w:p>
    <w:p>
      <w:r>
        <w:t>新中国书局 出版图书：https://www.jiaokey.com/tag/新中国书局.html</w:t>
      </w:r>
    </w:p>
    <w:p>
      <w:r>
        <w:t>关键词搜索：https://www.jiaokey.com/tag/一个冒险的航海家.html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