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书名：高血压脑出血治疗新技术  简易定向碎吸术治疗颅内器质性病变</w:t>
      </w:r>
    </w:p>
    <w:p>
      <w:r>
        <w:t>作者：陈牺光主编；侯菊生副主编</w:t>
      </w:r>
    </w:p>
    <w:p>
      <w:r>
        <w:t>出版社：沈阳：辽宁科学技术出版社</w:t>
      </w:r>
    </w:p>
    <w:p>
      <w:r>
        <w:t>出版日期：1994.03</w:t>
      </w:r>
    </w:p>
    <w:p>
      <w:r>
        <w:t>总页数：213</w:t>
      </w:r>
    </w:p>
    <w:p>
      <w:r>
        <w:t>更多请访问教客网: www.jiaokey.com</w:t>
      </w:r>
    </w:p>
    <w:p>
      <w:r>
        <w:t>高血压脑出血治疗新技术  简易定向碎吸术治疗颅内器质性病变 评论地址：https://www.jiaokey.com/book/detail/13419513.html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