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书名：不稳定型心绞痛和非ST段抬高心肌梗死治疗指南</w:t>
      </w:r>
    </w:p>
    <w:p>
      <w:r>
        <w:t>作者：颜红兵译；柯元楠校</w:t>
      </w:r>
    </w:p>
    <w:p>
      <w:r>
        <w:t>出版社：</w:t>
      </w:r>
    </w:p>
    <w:p>
      <w:r>
        <w:t>出版日期：2001.02</w:t>
      </w:r>
    </w:p>
    <w:p>
      <w:r>
        <w:t>总页数：141</w:t>
      </w:r>
    </w:p>
    <w:p>
      <w:r>
        <w:t>更多请访问教客网: www.jiaokey.com</w:t>
      </w:r>
    </w:p>
    <w:p>
      <w:r>
        <w:t>不稳定型心绞痛和非ST段抬高心肌梗死治疗指南 评论地址：https://www.jiaokey.com/book/detail/13419511.html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