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求实斋杂俎</w:t>
      </w:r>
    </w:p>
    <w:p>
      <w:r>
        <w:rPr>
          <w:rFonts w:ascii="宋体" w:hAnsi="宋体" w:eastAsia="宋体"/>
          <w:sz w:val="24"/>
        </w:rPr>
        <w:t>蒯高毅著；毛泽东文学院编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求实斋杂俎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蒯高毅著；毛泽东文学院编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本书出售、求购地址：https://www.jiaokey.com/book/detail/13419399.html</w:t>
      </w:r>
    </w:p>
    <w:p>
      <w:r>
        <w:t>更多相关图书推荐：https://www.jiaokey.com</w:t>
      </w:r>
    </w:p>
    <w:p>
      <w:r>
        <w:t>蒯高毅著；毛泽东文学院编 其他作品：https://www.jiaokey.com/tag/蒯高毅著；毛泽东文学院编.html</w:t>
      </w:r>
    </w:p>
    <w:p>
      <w:r>
        <w:t>长沙:湖南文艺出版社,1999.09 出版图书：https://www.jiaokey.com/tag/长沙:湖南文艺出版社,1999.09.html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