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超时间变革  企业存活一念间</w:t>
      </w:r>
    </w:p>
    <w:p>
      <w:r>
        <w:rPr>
          <w:rFonts w:ascii="宋体" w:hAnsi="宋体" w:eastAsia="宋体"/>
          <w:sz w:val="24"/>
        </w:rPr>
        <w:t>（美）菲力普·汤玛士（Philip R.Thomas），（美）肯尼·马丁（Kenneth R.Martin）著；洪淑娟，林宜平译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超时间变革  企业存活一念间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（美）菲力普·汤玛士（Philip R.Thomas），（美）肯尼·马丁（Kenneth R.Martin）著；洪淑娟，林宜平译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本书出售、求购地址：https://www.jiaokey.com/book/detail/13419248.html</w:t>
      </w:r>
    </w:p>
    <w:p>
      <w:r>
        <w:t>更多相关图书推荐：https://www.jiaokey.com</w:t>
      </w:r>
    </w:p>
    <w:p>
      <w:r>
        <w:t>（美）菲力普·汤玛士（Philip R.Thomas），（美）肯尼·马丁（Kenneth R.Martin）著；洪淑娟，林宜平译 其他作品：https://www.jiaokey.com/tag/（美）菲力普·汤玛士（Philip R.Thomas），（美）肯尼·马丁（Kenneth R.Martin）著；洪淑娟，林宜平译.html</w:t>
      </w:r>
    </w:p>
    <w:p>
      <w:r>
        <w:t>中国生产力中心 出版图书：https://www.jiaokey.com/tag/中国生产力中心.html</w:t>
      </w:r>
    </w:p>
    <w:p>
      <w:r>
        <w:t>关键词搜索：https://www.jiaokey.com/tag/超时间变革  企业存活一念间.html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