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会计基本技能指导与实训</w:t>
      </w:r>
    </w:p>
    <w:p>
      <w:r>
        <w:rPr>
          <w:rFonts w:ascii="宋体" w:hAnsi="宋体" w:eastAsia="宋体"/>
          <w:sz w:val="24"/>
        </w:rPr>
        <w:t>黄清泉，王峰主编；王文成，何万能副主编；戴旻，管友桥主审；黄清泉，王峰，王文成，何万能，王雪芳，赵文伟，涂君，张东君，唐新恒，唐高兰，杨静编者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黄清泉，王峰主编；王文成，何万能副主编；戴旻，管友桥主审；黄清泉，王峰，王文成，何万能，王雪芳，赵文伟，涂君，张东君，唐新恒，唐高兰，杨静编者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本书出售、求购地址：https://www.jiaokey.com/book/detail/13417736.html</w:t>
      </w:r>
    </w:p>
    <w:p>
      <w:r>
        <w:t>更多相关图书推荐：https://www.jiaokey.com</w:t>
      </w:r>
    </w:p>
    <w:p>
      <w:r>
        <w:t>黄清泉，王峰主编；王文成，何万能副主编；戴旻，管友桥主审；黄清泉，王峰，王文成，何万能，王雪芳，赵文伟，涂君，张东君，唐新恒，唐高兰，杨静编者 其他作品：https://www.jiaokey.com/tag/黄清泉，王峰主编；王文成，何万能副主编；戴旻，管友桥主审；黄清泉，王峰，王文成，何万能，王雪芳，赵文伟，涂君，张东君，唐新恒，唐高兰，杨静编者.html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关键词搜索：https://www.jiaokey.com/tag/会计基本技能指导与实训.html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