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中华人民共和国就业促进法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中华人民共和国就业促进法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本书出售、求购地址：https://www.jiaokey.com/book/detail/13417204.html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关键词搜索：https://www.jiaokey.com/tag/中华人民共和国就业促进法.html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