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书名：安庆市小学教育概况  自民国十八年四月起至民国十九年六月止</w:t>
      </w:r>
    </w:p>
    <w:p>
      <w:r>
        <w:t>作者：安徽教育厅省会小学管理处编</w:t>
      </w:r>
    </w:p>
    <w:p>
      <w:r>
        <w:t>出版社：安徽教育厅省会小学管理处</w:t>
      </w:r>
    </w:p>
    <w:p>
      <w:r>
        <w:t>出版日期：1930.07</w:t>
      </w:r>
    </w:p>
    <w:p>
      <w:r>
        <w:t>总页数：334</w:t>
      </w:r>
    </w:p>
    <w:p>
      <w:r>
        <w:t>更多请访问教客网: www.jiaokey.com</w:t>
      </w:r>
    </w:p>
    <w:p>
      <w:r>
        <w:t>安庆市小学教育概况  自民国十八年四月起至民国十九年六月止 评论地址：https://www.jiaokey.com/book/detail/13417129.html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