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</w:t>
      </w:r>
    </w:p>
    <w:p>
      <w:r>
        <w:rPr>
          <w:rFonts w:ascii="宋体" w:hAnsi="宋体" w:eastAsia="宋体"/>
          <w:sz w:val="24"/>
        </w:rPr>
        <w:t>徐甘棠编译；黄炎培，沈恩孚，顾树森校阅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徐甘棠编译；黄炎培，沈恩孚，顾树森校阅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本书出售、求购地址：https://www.jiaokey.com/book/detail/13417032.html</w:t>
      </w:r>
    </w:p>
    <w:p>
      <w:r>
        <w:t>更多相关图书推荐：https://www.jiaokey.com</w:t>
      </w:r>
    </w:p>
    <w:p>
      <w:r>
        <w:t>徐甘棠编译；黄炎培，沈恩孚，顾树森校阅 其他作品：https://www.jiaokey.com/tag/徐甘棠编译；黄炎培，沈恩孚，顾树森校阅.html</w:t>
      </w:r>
    </w:p>
    <w:p>
      <w:r>
        <w:t>中华职业教育社 出版图书：https://www.jiaokey.com/tag/中华职业教育社.html</w:t>
      </w:r>
    </w:p>
    <w:p>
      <w:r>
        <w:t>关键词搜索：https://www.jiaokey.com/tag/职业教育.html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