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疯狂英语阅读版  五周年特辑  人生百味</w:t>
      </w:r>
    </w:p>
    <w:p>
      <w:r>
        <w:rPr>
          <w:rFonts w:ascii="宋体" w:hAnsi="宋体" w:eastAsia="宋体"/>
          <w:sz w:val="24"/>
        </w:rPr>
        <w:t>邱慧兰主编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疯狂英语阅读版  五周年特辑  人生百味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疯狂英语杂志社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本书出售、求购地址：https://www.jiaokey.com/book/detail/13416478.html</w:t>
      </w:r>
    </w:p>
    <w:p>
      <w:r>
        <w:t>更多相关图书推荐：https://www.jiaokey.com</w:t>
      </w:r>
    </w:p>
    <w:p>
      <w:r>
        <w:t>邱慧兰主编 其他作品：https://www.jiaokey.com/tag/邱慧兰主编.html</w:t>
      </w:r>
    </w:p>
    <w:p>
      <w:r>
        <w:t>疯狂英语杂志社 出版图书：https://www.jiaokey.com/tag/疯狂英语杂志社.html</w:t>
      </w:r>
    </w:p>
    <w:p>
      <w:r>
        <w:t>关键词搜索：https://www.jiaokey.com/tag/疯狂英语阅读版  五周年特辑  人生百味.html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