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书名：中华人民共和国专利法  中华人民共和国专利法实施细则</w:t>
      </w:r>
    </w:p>
    <w:p>
      <w:r>
        <w:t>作者：长沙市专利管理处</w:t>
      </w:r>
    </w:p>
    <w:p>
      <w:r>
        <w:t>出版社：长沙市专利管理处</w:t>
      </w:r>
    </w:p>
    <w:p>
      <w:r>
        <w:t>出版日期：1984</w:t>
      </w:r>
    </w:p>
    <w:p>
      <w:r>
        <w:t>总页数：38</w:t>
      </w:r>
    </w:p>
    <w:p>
      <w:r>
        <w:t>更多请访问教客网: www.jiaokey.com</w:t>
      </w:r>
    </w:p>
    <w:p>
      <w:r>
        <w:t>中华人民共和国专利法  中华人民共和国专利法实施细则 评论地址：https://www.jiaokey.com/book/detail/13416461.html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