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不拉鱼也可以吞掉大鲸鱼：《孙子兵法》</w:t>
      </w:r>
    </w:p>
    <w:p>
      <w:r>
        <w:rPr>
          <w:rFonts w:ascii="宋体" w:hAnsi="宋体" w:eastAsia="宋体"/>
          <w:sz w:val="24"/>
        </w:rPr>
        <w:t>周翼讯著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不拉鱼也可以吞掉大鲸鱼：《孙子兵法》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周翼讯著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劲草书坊文化事业有限公司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本书出售、求购地址：https://www.jiaokey.com/book/detail/13416446.html</w:t>
      </w:r>
    </w:p>
    <w:p>
      <w:r>
        <w:t>更多相关图书推荐：https://www.jiaokey.com</w:t>
      </w:r>
    </w:p>
    <w:p>
      <w:r>
        <w:t>周翼讯著 其他作品：https://www.jiaokey.com/tag/周翼讯著.html</w:t>
      </w:r>
    </w:p>
    <w:p>
      <w:r>
        <w:t>劲草书坊文化事业有限公司 出版图书：https://www.jiaokey.com/tag/劲草书坊文化事业有限公司.html</w:t>
      </w:r>
    </w:p>
    <w:p>
      <w:r>
        <w:t>关键词搜索：https://www.jiaokey.com/tag/不拉鱼也可以吞掉大鲸鱼：《孙子兵法》.html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