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书名：生态城市用地格局动态演化研究</w:t>
      </w:r>
    </w:p>
    <w:p>
      <w:r>
        <w:t>作者：顾凤霞，刘文宝，陈冬梅著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总页数：167</w:t>
      </w:r>
    </w:p>
    <w:p>
      <w:r>
        <w:t>更多请访问教客网: www.jiaokey.com</w:t>
      </w:r>
    </w:p>
    <w:p>
      <w:r>
        <w:t>生态城市用地格局动态演化研究 评论地址：https://www.jiaokey.com/book/detail/13415882.html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