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单片机原理及应用：基于C51编程的Proteus仿真案例（配光盘）</w:t>
      </w:r>
    </w:p>
    <w:p>
      <w:r>
        <w:rPr>
          <w:rFonts w:ascii="宋体" w:hAnsi="宋体" w:eastAsia="宋体"/>
          <w:sz w:val="24"/>
        </w:rPr>
        <w:t>张毅刚主编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单片机原理及应用：基于C51编程的Proteus仿真案例（配光盘）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张毅刚主编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本书出售、求购地址：https://www.jiaokey.com/book/detail/13415770.html</w:t>
      </w:r>
    </w:p>
    <w:p>
      <w:r>
        <w:t>更多相关图书推荐：https://www.jiaokey.com</w:t>
      </w:r>
    </w:p>
    <w:p>
      <w:r>
        <w:t>张毅刚主编 其他作品：https://www.jiaokey.com/tag/张毅刚主编.html</w:t>
      </w:r>
    </w:p>
    <w:p>
      <w:r>
        <w:t>关键词搜索：https://www.jiaokey.com/tag/单片机原理及应用：基于C51编程的Proteus仿真案例（配光盘）.html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