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世界历史文库  拉丁美洲史  1900年以前</w:t>
      </w:r>
    </w:p>
    <w:p>
      <w:r>
        <w:rPr>
          <w:rFonts w:ascii="宋体" w:hAnsi="宋体" w:eastAsia="宋体"/>
          <w:sz w:val="24"/>
        </w:rPr>
        <w:t>本杰明·吉恩，凯斯·海恩斯著；孙洪波，王晓红，郑新广译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世界历史文库  拉丁美洲史  1900年以前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本杰明·吉恩，凯斯·海恩斯著；孙洪波，王晓红，郑新广译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本书出售、求购地址：https://www.jiaokey.com/book/detail/13415597.html</w:t>
      </w:r>
    </w:p>
    <w:p>
      <w:r>
        <w:t>更多相关图书推荐：https://www.jiaokey.com</w:t>
      </w:r>
    </w:p>
    <w:p>
      <w:r>
        <w:t>本杰明·吉恩，凯斯·海恩斯著；孙洪波，王晓红，郑新广译 其他作品：https://www.jiaokey.com/tag/本杰明·吉恩，凯斯·海恩斯著；孙洪波，王晓红，郑新广译.html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关键词搜索：https://www.jiaokey.com/tag/世界历史文库  拉丁美洲史  1900年以前.html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