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  第2版</w:t>
      </w:r>
    </w:p>
    <w:p>
      <w:r>
        <w:rPr>
          <w:rFonts w:ascii="宋体" w:hAnsi="宋体" w:eastAsia="宋体"/>
          <w:sz w:val="24"/>
        </w:rPr>
        <w:t>陈德人，张少中，高功步等主编；李冠艺，林慧丽，姚建荣副主编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陈德人，张少中，高功步等主编；李冠艺，林慧丽，姚建荣副主编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本书出售、求购地址：https://www.jiaokey.com/book/detail/13415557.html</w:t>
      </w:r>
    </w:p>
    <w:p>
      <w:r>
        <w:t>更多相关图书推荐：https://www.jiaokey.com</w:t>
      </w:r>
    </w:p>
    <w:p>
      <w:r>
        <w:t>陈德人，张少中，高功步等主编；李冠艺，林慧丽，姚建荣副主编 其他作品：https://www.jiaokey.com/tag/陈德人，张少中，高功步等主编；李冠艺，林慧丽，姚建荣副主编.html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