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谁来监管泄密者？国家安全与新闻自由的冲突＝WHO WATCHES THE WATCHMEN?</w:t>
      </w:r>
    </w:p>
    <w:p>
      <w:r>
        <w:rPr>
          <w:rFonts w:ascii="宋体" w:hAnsi="宋体" w:eastAsia="宋体"/>
          <w:sz w:val="24"/>
        </w:rPr>
        <w:t>（美）盖里·罗斯著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谁来监管泄密者？国家安全与新闻自由的冲突＝WHO WATCHES THE WATCHMEN?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（美）盖里·罗斯著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本书出售、求购地址：https://www.jiaokey.com/book/detail/13415543.html</w:t>
      </w:r>
    </w:p>
    <w:p>
      <w:r>
        <w:t>更多相关图书推荐：https://www.jiaokey.com</w:t>
      </w:r>
    </w:p>
    <w:p>
      <w:r>
        <w:t>（美）盖里·罗斯著 其他作品：https://www.jiaokey.com/tag/（美）盖里·罗斯著.html</w:t>
      </w:r>
    </w:p>
    <w:p>
      <w:r>
        <w:t>关键词搜索：https://www.jiaokey.com/tag/谁来监管泄密者？国家安全与新闻自由的冲突＝WHO WATCHES THE WATCHMEN?.html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