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新锐最故事文丛  周日卷</w:t>
      </w:r>
    </w:p>
    <w:p>
      <w:r>
        <w:rPr>
          <w:rFonts w:ascii="宋体" w:hAnsi="宋体" w:eastAsia="宋体"/>
          <w:sz w:val="24"/>
        </w:rPr>
        <w:t>梁洪涛，刘文峰主编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新锐最故事文丛  周日卷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梁洪涛，刘文峰主编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本书出售、求购地址：https://www.jiaokey.com/book/detail/13413305.html</w:t>
      </w:r>
    </w:p>
    <w:p>
      <w:r>
        <w:t>更多相关图书推荐：https://www.jiaokey.com</w:t>
      </w:r>
    </w:p>
    <w:p>
      <w:r>
        <w:t>梁洪涛，刘文峰主编 其他作品：https://www.jiaokey.com/tag/梁洪涛，刘文峰主编.html</w:t>
      </w:r>
    </w:p>
    <w:p>
      <w:r>
        <w:t>北京：华文出版社 出版图书：https://www.jiaokey.com/tag/北京：华文出版社.html</w:t>
      </w:r>
    </w:p>
    <w:p>
      <w:r>
        <w:t>关键词搜索：https://www.jiaokey.com/tag/新锐最故事文丛  周日卷.html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