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迈向健康的教育</w:t>
      </w:r>
    </w:p>
    <w:p>
      <w:r>
        <w:rPr>
          <w:rFonts w:ascii="宋体" w:hAnsi="宋体" w:eastAsia="宋体"/>
          <w:sz w:val="24"/>
        </w:rPr>
        <w:t>（德）格洛克勒，（德）朗哈默，（荷）维歇特等著；邓丽君，廖玉仪译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迈向健康的教育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（德）格洛克勒，（德）朗哈默，（荷）维歇特等著；邓丽君，廖玉仪译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本书出售、求购地址：https://www.jiaokey.com/book/detail/13411930.html</w:t>
      </w:r>
    </w:p>
    <w:p>
      <w:r>
        <w:t>更多相关图书推荐：https://www.jiaokey.com</w:t>
      </w:r>
    </w:p>
    <w:p>
      <w:r>
        <w:t>（德）格洛克勒，（德）朗哈默，（荷）维歇特等著；邓丽君，廖玉仪译 其他作品：https://www.jiaokey.com/tag/（德）格洛克勒，（德）朗哈默，（荷）维歇特等著；邓丽君，廖玉仪译.html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关键词搜索：https://www.jiaokey.com/tag/迈向健康的教育.html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