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心理学课程中的直观教材与实验</w:t>
      </w:r>
    </w:p>
    <w:p>
      <w:r>
        <w:rPr>
          <w:rFonts w:ascii="宋体" w:hAnsi="宋体" w:eastAsia="宋体"/>
          <w:sz w:val="24"/>
        </w:rPr>
        <w:t>（苏）W.B.索柯洛夫主编；朱本译；李国良校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心理学课程中的直观教材与实验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（苏）W.B.索柯洛夫主编；朱本译；李国良校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本书出售、求购地址：https://www.jiaokey.com/book/detail/13410941.html</w:t>
      </w:r>
    </w:p>
    <w:p>
      <w:r>
        <w:t>更多相关图书推荐：https://www.jiaokey.com</w:t>
      </w:r>
    </w:p>
    <w:p>
      <w:r>
        <w:t>（苏）W.B.索柯洛夫主编；朱本译；李国良校 其他作品：https://www.jiaokey.com/tag/（苏）W.B.索柯洛夫主编；朱本译；李国良校.html</w:t>
      </w:r>
    </w:p>
    <w:p>
      <w:r>
        <w:t>曲阜师范学院教育教研室 出版图书：https://www.jiaokey.com/tag/曲阜师范学院教育教研室.html</w:t>
      </w:r>
    </w:p>
    <w:p>
      <w:r>
        <w:t>关键词搜索：https://www.jiaokey.com/tag/心理学课程中的直观教材与实验.html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