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当代非洲发展研究系列  美国与西亚北非关系中的伊斯兰因素研究</w:t>
      </w:r>
    </w:p>
    <w:p>
      <w:r>
        <w:rPr>
          <w:rFonts w:ascii="宋体" w:hAnsi="宋体" w:eastAsia="宋体"/>
          <w:sz w:val="24"/>
        </w:rPr>
        <w:t>刘云，王泰，李福泉著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当代非洲发展研究系列  美国与西亚北非关系中的伊斯兰因素研究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刘云，王泰，李福泉著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本书出售、求购地址：https://www.jiaokey.com/book/detail/13410790.html</w:t>
      </w:r>
    </w:p>
    <w:p>
      <w:r>
        <w:t>更多相关图书推荐：https://www.jiaokey.com</w:t>
      </w:r>
    </w:p>
    <w:p>
      <w:r>
        <w:t>刘云，王泰，李福泉著 其他作品：https://www.jiaokey.com/tag/刘云，王泰，李福泉著.html</w:t>
      </w:r>
    </w:p>
    <w:p>
      <w:r>
        <w:t>浙江人民出版社 出版图书：https://www.jiaokey.com/tag/浙江人民出版社.html</w:t>
      </w:r>
    </w:p>
    <w:p>
      <w:r>
        <w:t>关键词搜索：https://www.jiaokey.com/tag/当代非洲发展研究系列  美国与西亚北非关系中的伊斯兰因素研究.html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