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E部  固定建筑物（建筑  采矿）  1987年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E部  固定建筑物（建筑  采矿）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本书出售、求购地址：https://www.jiaokey.com/book/detail/13408896.html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E部  固定建筑物（建筑  采矿）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