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特大安全事故行政责任追究规定实施手册  中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特大安全事故行政责任追究规定实施手册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本书出售、求购地址：https://www.jiaokey.com/book/detail/13408796.html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关键词搜索：https://www.jiaokey.com/tag/特大安全事故行政责任追究规定实施手册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