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书名：同窗情丝  孟县一中初中部33班聚集</w:t>
      </w:r>
    </w:p>
    <w:p>
      <w:r>
        <w:t>作者：杨丕祥主编；苏银善，杨生延，汤保才副主编</w:t>
      </w:r>
    </w:p>
    <w:p>
      <w:r>
        <w:t>出版社：国际炎黄文化出版社</w:t>
      </w:r>
    </w:p>
    <w:p>
      <w:r>
        <w:t>出版日期：2011</w:t>
      </w:r>
    </w:p>
    <w:p>
      <w:r>
        <w:t>总页数：112</w:t>
      </w:r>
    </w:p>
    <w:p>
      <w:r>
        <w:t>更多请访问教客网: www.jiaokey.com</w:t>
      </w:r>
    </w:p>
    <w:p>
      <w:r>
        <w:t>同窗情丝  孟县一中初中部33班聚集 评论地址：https://www.jiaokey.com/book/detail/13408680.html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