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书名：邮说党报  党报传播力申论</w:t>
      </w:r>
    </w:p>
    <w:p>
      <w:r>
        <w:t>作者：马志春著</w:t>
      </w:r>
    </w:p>
    <w:p>
      <w:r>
        <w:t>出版社：苏州：苏州大学出版社</w:t>
      </w:r>
    </w:p>
    <w:p>
      <w:r>
        <w:t>出版日期：2012.01</w:t>
      </w:r>
    </w:p>
    <w:p>
      <w:r>
        <w:t>总页数：306</w:t>
      </w:r>
    </w:p>
    <w:p>
      <w:r>
        <w:t>更多请访问教客网: www.jiaokey.com</w:t>
      </w:r>
    </w:p>
    <w:p>
      <w:r>
        <w:t>邮说党报  党报传播力申论 评论地址：https://www.jiaokey.com/book/detail/13408497.html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