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风华再现  金庸传</w:t>
      </w:r>
    </w:p>
    <w:p>
      <w:r>
        <w:rPr>
          <w:rFonts w:ascii="宋体" w:hAnsi="宋体" w:eastAsia="宋体"/>
          <w:sz w:val="24"/>
        </w:rPr>
        <w:t>彭华，赵敬立著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风华再现  金庸传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彭华，赵敬立著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本书出售、求购地址：https://www.jiaokey.com/book/detail/13408091.html</w:t>
      </w:r>
    </w:p>
    <w:p>
      <w:r>
        <w:t>更多相关图书推荐：https://www.jiaokey.com</w:t>
      </w:r>
    </w:p>
    <w:p>
      <w:r>
        <w:t>彭华，赵敬立著 其他作品：https://www.jiaokey.com/tag/彭华，赵敬立著.html</w:t>
      </w:r>
    </w:p>
    <w:p>
      <w:r>
        <w:t>大旗出版社 出版图书：https://www.jiaokey.com/tag/大旗出版社.html</w:t>
      </w:r>
    </w:p>
    <w:p>
      <w:r>
        <w:t>关键词搜索：https://www.jiaokey.com/tag/风华再现  金庸传.html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