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1950年-1974年长江流域长江河道观测资料  枝城-城陵矶  沙市  下</w:t>
      </w:r>
    </w:p>
    <w:p>
      <w:r>
        <w:rPr>
          <w:rFonts w:ascii="宋体" w:hAnsi="宋体" w:eastAsia="宋体"/>
          <w:sz w:val="24"/>
        </w:rPr>
        <w:t>长江流域规划办公室荆江河床实验站编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1950年-1974年长江流域长江河道观测资料  枝城-城陵矶  沙市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长江流域规划办公室荆江河床实验站编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长江流域规划办公室荆江河床实验站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本书出售、求购地址：https://www.jiaokey.com/book/detail/13408038.html</w:t>
      </w:r>
    </w:p>
    <w:p>
      <w:r>
        <w:t>更多相关图书推荐：https://www.jiaokey.com</w:t>
      </w:r>
    </w:p>
    <w:p>
      <w:r>
        <w:t>长江流域规划办公室荆江河床实验站编 其他作品：https://www.jiaokey.com/tag/长江流域规划办公室荆江河床实验站编.html</w:t>
      </w:r>
    </w:p>
    <w:p>
      <w:r>
        <w:t>长江流域规划办公室荆江河床实验站 出版图书：https://www.jiaokey.com/tag/长江流域规划办公室荆江河床实验站.html</w:t>
      </w:r>
    </w:p>
    <w:p>
      <w:r>
        <w:t>关键词搜索：https://www.jiaokey.com/tag/1950年-1974年长江流域长江河道观测资料  枝城-城陵矶  沙市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