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书名：中外昭明文选研究论著索引</w:t>
      </w:r>
    </w:p>
    <w:p>
      <w:r>
        <w:t>作者：魏淑琴，吴穷，姜蕙编</w:t>
      </w:r>
    </w:p>
    <w:p>
      <w:r>
        <w:t>出版社：长春：吉林文史出版社</w:t>
      </w:r>
    </w:p>
    <w:p>
      <w:r>
        <w:t>出版日期：1988.06</w:t>
      </w:r>
    </w:p>
    <w:p>
      <w:r>
        <w:t>总页数：158</w:t>
      </w:r>
    </w:p>
    <w:p>
      <w:r>
        <w:t>更多请访问教客网: www.jiaokey.com</w:t>
      </w:r>
    </w:p>
    <w:p>
      <w:r>
        <w:t>中外昭明文选研究论著索引 评论地址：https://www.jiaokey.com/book/detail/13407887.html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