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现代诗文选讲  《西湖丛书》第5辑</w:t>
      </w:r>
    </w:p>
    <w:p>
      <w:r>
        <w:rPr>
          <w:rFonts w:ascii="宋体" w:hAnsi="宋体" w:eastAsia="宋体"/>
          <w:sz w:val="24"/>
        </w:rPr>
        <w:t>亢宗，剑平著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现代诗文选讲  《西湖丛书》第5辑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亢宗，剑平著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《西湖》文艺编辑部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本书出售、求购地址：https://www.jiaokey.com/book/detail/13407816.html</w:t>
      </w:r>
    </w:p>
    <w:p>
      <w:r>
        <w:t>更多相关图书推荐：https://www.jiaokey.com</w:t>
      </w:r>
    </w:p>
    <w:p>
      <w:r>
        <w:t>亢宗，剑平著 其他作品：https://www.jiaokey.com/tag/亢宗，剑平著.html</w:t>
      </w:r>
    </w:p>
    <w:p>
      <w:r>
        <w:t>《西湖》文艺编辑部 出版图书：https://www.jiaokey.com/tag/《西湖》文艺编辑部.html</w:t>
      </w:r>
    </w:p>
    <w:p>
      <w:r>
        <w:t>关键词搜索：https://www.jiaokey.com/tag/现代诗文选讲  《西湖丛书》第5辑.html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