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  2013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本书出售、求购地址：https://www.jiaokey.com/book/detail/13406523.html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关键词搜索：https://www.jiaokey.com/tag/世界500强电力企业比较分析报告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