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海蒂</w:t>
      </w:r>
    </w:p>
    <w:p>
      <w:r>
        <w:rPr>
          <w:rFonts w:ascii="宋体" w:hAnsi="宋体" w:eastAsia="宋体"/>
          <w:sz w:val="24"/>
        </w:rPr>
        <w:t>（瑞士）斯比丽原著；林淑玟改写；（意）托马赛利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（瑞士）斯比丽原著；林淑玟改写；（意）托马赛利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本书出售、求购地址：https://www.jiaokey.com/book/detail/13406301.html</w:t>
      </w:r>
    </w:p>
    <w:p>
      <w:r>
        <w:t>更多相关图书推荐：https://www.jiaokey.com</w:t>
      </w:r>
    </w:p>
    <w:p>
      <w:r>
        <w:t>（瑞士）斯比丽原著；林淑玟改写；（意）托马赛利 其他作品：https://www.jiaokey.com/tag/（瑞士）斯比丽原著；林淑玟改写；（意）托马赛利.html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