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一千美元和一个点子</w:t>
      </w:r>
    </w:p>
    <w:p>
      <w:r>
        <w:rPr>
          <w:rFonts w:ascii="宋体" w:hAnsi="宋体" w:eastAsia="宋体"/>
          <w:sz w:val="24"/>
        </w:rPr>
        <w:t>（美）山姆·怀利著；董瑞霞译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一千美元和一个点子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（美）山姆·怀利著；董瑞霞译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本书出售、求购地址：https://www.jiaokey.com/book/detail/13405814.html</w:t>
      </w:r>
    </w:p>
    <w:p>
      <w:r>
        <w:t>更多相关图书推荐：https://www.jiaokey.com</w:t>
      </w:r>
    </w:p>
    <w:p>
      <w:r>
        <w:t>（美）山姆·怀利著；董瑞霞译 其他作品：https://www.jiaokey.com/tag/（美）山姆·怀利著；董瑞霞译.html</w:t>
      </w:r>
    </w:p>
    <w:p>
      <w:r>
        <w:t>山西人民出版社 出版图书：https://www.jiaokey.com/tag/山西人民出版社.html</w:t>
      </w:r>
    </w:p>
    <w:p>
      <w:r>
        <w:t>关键词搜索：https://www.jiaokey.com/tag/一千美元和一个点子.html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