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易学应用之研究  第1辑</w:t>
      </w:r>
    </w:p>
    <w:p>
      <w:r>
        <w:rPr>
          <w:rFonts w:ascii="宋体" w:hAnsi="宋体" w:eastAsia="宋体"/>
          <w:sz w:val="24"/>
        </w:rPr>
        <w:t>陈立夫主编；周鼎珩等协编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易学应用之研究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陈立夫主编；周鼎珩等协编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本书出售、求购地址：https://www.jiaokey.com/book/detail/13404748.html</w:t>
      </w:r>
    </w:p>
    <w:p>
      <w:r>
        <w:t>更多相关图书推荐：https://www.jiaokey.com</w:t>
      </w:r>
    </w:p>
    <w:p>
      <w:r>
        <w:t>陈立夫主编；周鼎珩等协编 其他作品：https://www.jiaokey.com/tag/陈立夫主编；周鼎珩等协编.html</w:t>
      </w:r>
    </w:p>
    <w:p>
      <w:r>
        <w:t>台湾中华书局 出版图书：https://www.jiaokey.com/tag/台湾中华书局.html</w:t>
      </w:r>
    </w:p>
    <w:p>
      <w:r>
        <w:t>关键词搜索：https://www.jiaokey.com/tag/易学应用之研究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