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中国古代城市经济史论著目录</w:t>
      </w:r>
    </w:p>
    <w:p>
      <w:r>
        <w:rPr>
          <w:rFonts w:ascii="宋体" w:hAnsi="宋体" w:eastAsia="宋体"/>
          <w:sz w:val="24"/>
        </w:rPr>
        <w:t>东北师大，明清史研究所，图书馆合编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中国古代城市经济史论著目录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东北师大，明清史研究所，图书馆合编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本书出售、求购地址：https://www.jiaokey.com/book/detail/13404077.html</w:t>
      </w:r>
    </w:p>
    <w:p>
      <w:r>
        <w:t>更多相关图书推荐：https://www.jiaokey.com</w:t>
      </w:r>
    </w:p>
    <w:p>
      <w:r>
        <w:t>东北师大，明清史研究所，图书馆合编 其他作品：https://www.jiaokey.com/tag/东北师大，明清史研究所，图书馆合编.html</w:t>
      </w:r>
    </w:p>
    <w:p>
      <w:r>
        <w:t>关键词搜索：https://www.jiaokey.com/tag/中国古代城市经济史论著目录.html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