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7  第一年（宣统二年）  第25期-第28期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7  第一年（宣统二年）  第25期-第28期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本书出售、求购地址：https://www.jiaokey.com/book/detail/13403987.html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7  第一年（宣统二年）  第25期-第28期.html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