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岩体力学及其在工程上的应用</w:t>
      </w:r>
    </w:p>
    <w:p>
      <w:r>
        <w:rPr>
          <w:rFonts w:ascii="宋体" w:hAnsi="宋体" w:eastAsia="宋体"/>
          <w:sz w:val="24"/>
        </w:rPr>
        <w:t>（日）铃木光著；贺慧生译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岩体力学及其在工程上的应用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（日）铃木光著；贺慧生译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本书出售、求购地址：https://www.jiaokey.com/book/detail/13403172.html</w:t>
      </w:r>
    </w:p>
    <w:p>
      <w:r>
        <w:t>更多相关图书推荐：https://www.jiaokey.com</w:t>
      </w:r>
    </w:p>
    <w:p>
      <w:r>
        <w:t>（日）铃木光著；贺慧生译 其他作品：https://www.jiaokey.com/tag/（日）铃木光著；贺慧生译.html</w:t>
      </w:r>
    </w:p>
    <w:p>
      <w:r>
        <w:t>昆明工学院 出版图书：https://www.jiaokey.com/tag/昆明工学院.html</w:t>
      </w:r>
    </w:p>
    <w:p>
      <w:r>
        <w:t>关键词搜索：https://www.jiaokey.com/tag/岩体力学及其在工程上的应用.html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