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贫困生的有效学习  认知神经科学的前沿观点</w:t>
      </w:r>
    </w:p>
    <w:p>
      <w:r>
        <w:rPr>
          <w:rFonts w:ascii="宋体" w:hAnsi="宋体" w:eastAsia="宋体"/>
          <w:sz w:val="24"/>
        </w:rPr>
        <w:t>（美）海伦·阿巴兹著；周加仙等译；文库主编钟启泉，张华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贫困生的有效学习  认知神经科学的前沿观点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（美）海伦·阿巴兹著；周加仙等译；文库主编钟启泉，张华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本书出售、求购地址：https://www.jiaokey.com/book/detail/13402622.html</w:t>
      </w:r>
    </w:p>
    <w:p>
      <w:r>
        <w:t>更多相关图书推荐：https://www.jiaokey.com</w:t>
      </w:r>
    </w:p>
    <w:p>
      <w:r>
        <w:t>（美）海伦·阿巴兹著；周加仙等译；文库主编钟启泉，张华 其他作品：https://www.jiaokey.com/tag/（美）海伦·阿巴兹著；周加仙等译；文库主编钟启泉，张华.html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关键词搜索：https://www.jiaokey.com/tag/贫困生的有效学习  认知神经科学的前沿观点.html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