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数控机床电气系统的装调与维修（FANUC-0i系统）</w:t>
      </w:r>
    </w:p>
    <w:p>
      <w:r>
        <w:rPr>
          <w:rFonts w:ascii="宋体" w:hAnsi="宋体" w:eastAsia="宋体"/>
          <w:sz w:val="24"/>
        </w:rPr>
        <w:t>黄登红主编；熊轶娜，何文学副主编制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数控机床电气系统的装调与维修（FANUC-0i系统）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黄登红主编；熊轶娜，何文学副主编制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本书出售、求购地址：https://www.jiaokey.com/book/detail/13400476.html</w:t>
      </w:r>
    </w:p>
    <w:p>
      <w:r>
        <w:t>更多相关图书推荐：https://www.jiaokey.com</w:t>
      </w:r>
    </w:p>
    <w:p>
      <w:r>
        <w:t>黄登红主编；熊轶娜，何文学副主编制 其他作品：https://www.jiaokey.com/tag/黄登红主编；熊轶娜，何文学副主编制.html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关键词搜索：https://www.jiaokey.com/tag/数控机床电气系统的装调与维修（FANUC-0i系统）.html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